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75" w:rsidRDefault="00613C75" w:rsidP="00613C75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附件2     </w:t>
      </w:r>
    </w:p>
    <w:p w:rsidR="00613C75" w:rsidRDefault="00613C75" w:rsidP="00613C75">
      <w:pPr>
        <w:jc w:val="center"/>
        <w:rPr>
          <w:rFonts w:ascii="方正大标宋简体" w:eastAsia="方正大标宋简体" w:hAnsi="Times New Roman"/>
          <w:kern w:val="0"/>
          <w:sz w:val="44"/>
          <w:szCs w:val="44"/>
        </w:rPr>
      </w:pPr>
      <w:r>
        <w:rPr>
          <w:rFonts w:ascii="方正大标宋简体" w:eastAsia="方正大标宋简体" w:hAnsi="Times New Roman" w:hint="eastAsia"/>
          <w:kern w:val="0"/>
          <w:sz w:val="44"/>
          <w:szCs w:val="44"/>
        </w:rPr>
        <w:t>住宿及晚餐预订指南</w:t>
      </w:r>
    </w:p>
    <w:p w:rsidR="00613C75" w:rsidRDefault="00613C75" w:rsidP="00613C75">
      <w:pPr>
        <w:pStyle w:val="2"/>
        <w:spacing w:after="0"/>
        <w:ind w:leftChars="95" w:left="199" w:firstLine="600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>（</w:t>
      </w:r>
      <w:r>
        <w:rPr>
          <w:rFonts w:ascii="仿宋_GB2312" w:eastAsia="仿宋_GB2312" w:hAnsi="Calibri"/>
          <w:kern w:val="2"/>
          <w:sz w:val="30"/>
          <w:szCs w:val="30"/>
        </w:rPr>
        <w:t>以下操作于报名审核通过后方可生效</w:t>
      </w:r>
      <w:r>
        <w:rPr>
          <w:rFonts w:ascii="仿宋_GB2312" w:eastAsia="仿宋_GB2312" w:hAnsi="Calibri" w:hint="eastAsia"/>
          <w:kern w:val="2"/>
          <w:sz w:val="30"/>
          <w:szCs w:val="30"/>
        </w:rPr>
        <w:t>）</w:t>
      </w:r>
    </w:p>
    <w:p w:rsidR="00613C75" w:rsidRDefault="00613C75" w:rsidP="00613C75">
      <w:pPr>
        <w:pStyle w:val="2"/>
        <w:spacing w:after="0"/>
        <w:ind w:leftChars="95" w:left="199" w:firstLine="600"/>
        <w:rPr>
          <w:rFonts w:ascii="黑体" w:eastAsia="黑体" w:hAnsi="黑体"/>
          <w:kern w:val="2"/>
          <w:sz w:val="30"/>
          <w:szCs w:val="30"/>
        </w:rPr>
      </w:pPr>
      <w:r>
        <w:rPr>
          <w:rFonts w:ascii="黑体" w:eastAsia="黑体" w:hAnsi="黑体"/>
          <w:kern w:val="2"/>
          <w:sz w:val="30"/>
          <w:szCs w:val="30"/>
        </w:rPr>
        <w:t xml:space="preserve">一、住宿 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资本市场学院学员公寓不对外运营，仅对参训学员开放，公寓有权拒绝非学员入住，请遵守学院规定。报名审核通过后，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有需要的学员可</w:t>
      </w:r>
      <w:r>
        <w:rPr>
          <w:rFonts w:ascii="仿宋_GB2312" w:eastAsia="仿宋_GB2312" w:hAnsi="Calibri"/>
          <w:kern w:val="2"/>
          <w:sz w:val="30"/>
          <w:szCs w:val="30"/>
        </w:rPr>
        <w:t>登录</w:t>
      </w:r>
      <w:r>
        <w:rPr>
          <w:rFonts w:ascii="仿宋_GB2312" w:eastAsia="仿宋_GB2312" w:hAnsi="Calibri" w:hint="eastAsia"/>
          <w:kern w:val="2"/>
          <w:sz w:val="30"/>
          <w:szCs w:val="30"/>
        </w:rPr>
        <w:t>同一报名系统：https://s.ccmi.cn/login</w:t>
      </w:r>
      <w:r>
        <w:rPr>
          <w:rFonts w:ascii="仿宋_GB2312" w:eastAsia="仿宋_GB2312" w:hAnsi="Calibri"/>
          <w:kern w:val="2"/>
          <w:sz w:val="30"/>
          <w:szCs w:val="30"/>
        </w:rPr>
        <w:t>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点击“订房”（订房按钮仅在报名审核通过后显示），</w:t>
      </w:r>
      <w:r>
        <w:rPr>
          <w:rFonts w:ascii="仿宋_GB2312" w:eastAsia="仿宋_GB2312" w:hAnsi="Calibri"/>
          <w:kern w:val="2"/>
          <w:sz w:val="30"/>
          <w:szCs w:val="30"/>
        </w:rPr>
        <w:t>以</w:t>
      </w:r>
      <w:r>
        <w:rPr>
          <w:rFonts w:ascii="仿宋_GB2312" w:eastAsia="仿宋_GB2312" w:hAnsi="Calibri" w:hint="eastAsia"/>
          <w:kern w:val="2"/>
          <w:sz w:val="30"/>
          <w:szCs w:val="30"/>
        </w:rPr>
        <w:t>付款</w:t>
      </w:r>
      <w:r>
        <w:rPr>
          <w:rFonts w:ascii="仿宋_GB2312" w:eastAsia="仿宋_GB2312" w:hAnsi="Calibri"/>
          <w:kern w:val="2"/>
          <w:sz w:val="30"/>
          <w:szCs w:val="30"/>
        </w:rPr>
        <w:t>成功为准。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若学员行程有变，请于7月5日17:00前取消在线订房；7</w:t>
      </w:r>
      <w:r>
        <w:rPr>
          <w:rFonts w:ascii="仿宋_GB2312" w:eastAsia="仿宋_GB2312" w:hAnsi="Calibri" w:hint="eastAsia"/>
          <w:kern w:val="2"/>
          <w:sz w:val="30"/>
          <w:szCs w:val="30"/>
        </w:rPr>
        <w:t>月</w:t>
      </w:r>
      <w:r>
        <w:rPr>
          <w:rFonts w:ascii="仿宋_GB2312" w:eastAsia="仿宋_GB2312" w:hAnsi="Calibri"/>
          <w:kern w:val="2"/>
          <w:sz w:val="30"/>
          <w:szCs w:val="30"/>
        </w:rPr>
        <w:t xml:space="preserve">6日14:00 后可前往学院C栋注册中心（0755-26650771）入住。学院公寓数量及房型有限，将按订房先后顺序安排住宿，额满即止。如页面无显示，表示当前已满房。您可等待一定时间后刷新查看房态更新，亦可自行在外住宿。 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发票开具方式：至C栋注册中心（0755-26650771）办理。</w:t>
      </w:r>
    </w:p>
    <w:p w:rsidR="00613C75" w:rsidRDefault="00613C75" w:rsidP="00613C75">
      <w:pPr>
        <w:pStyle w:val="2"/>
        <w:spacing w:after="0"/>
        <w:ind w:leftChars="95" w:left="199" w:firstLine="600"/>
        <w:rPr>
          <w:rFonts w:ascii="黑体" w:eastAsia="黑体" w:hAnsi="黑体"/>
          <w:kern w:val="2"/>
          <w:sz w:val="30"/>
          <w:szCs w:val="30"/>
        </w:rPr>
      </w:pPr>
      <w:r>
        <w:rPr>
          <w:rFonts w:ascii="黑体" w:eastAsia="黑体" w:hAnsi="黑体"/>
          <w:kern w:val="2"/>
          <w:sz w:val="30"/>
          <w:szCs w:val="30"/>
        </w:rPr>
        <w:t xml:space="preserve">二、用餐 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主办方提供培训</w:t>
      </w:r>
      <w:r>
        <w:rPr>
          <w:rFonts w:ascii="仿宋_GB2312" w:eastAsia="仿宋_GB2312" w:hAnsi="Calibri" w:hint="eastAsia"/>
          <w:kern w:val="2"/>
          <w:sz w:val="30"/>
          <w:szCs w:val="30"/>
        </w:rPr>
        <w:t>当日</w:t>
      </w:r>
      <w:r>
        <w:rPr>
          <w:rFonts w:ascii="仿宋_GB2312" w:eastAsia="仿宋_GB2312" w:hAnsi="Calibri"/>
          <w:kern w:val="2"/>
          <w:sz w:val="30"/>
          <w:szCs w:val="30"/>
        </w:rPr>
        <w:t>午餐，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培训</w:t>
      </w:r>
      <w:r>
        <w:rPr>
          <w:rFonts w:ascii="仿宋_GB2312" w:eastAsia="仿宋_GB2312" w:hAnsi="Calibri"/>
          <w:kern w:val="2"/>
          <w:sz w:val="30"/>
          <w:szCs w:val="30"/>
        </w:rPr>
        <w:t>期间其他餐次请学员自理</w:t>
      </w:r>
      <w:r>
        <w:rPr>
          <w:rFonts w:ascii="仿宋_GB2312" w:eastAsia="仿宋_GB2312" w:hAnsi="Calibri" w:hint="eastAsia"/>
          <w:kern w:val="2"/>
          <w:sz w:val="30"/>
          <w:szCs w:val="30"/>
        </w:rPr>
        <w:t>。如有需要，可于</w:t>
      </w:r>
      <w:r>
        <w:rPr>
          <w:rFonts w:ascii="仿宋_GB2312" w:eastAsia="仿宋_GB2312" w:hAnsi="Calibri"/>
          <w:kern w:val="2"/>
          <w:sz w:val="30"/>
          <w:szCs w:val="30"/>
        </w:rPr>
        <w:t>报名审核通过后，登录</w:t>
      </w:r>
      <w:r>
        <w:rPr>
          <w:rFonts w:ascii="仿宋_GB2312" w:eastAsia="仿宋_GB2312" w:hAnsi="Calibri" w:hint="eastAsia"/>
          <w:kern w:val="2"/>
          <w:sz w:val="30"/>
          <w:szCs w:val="30"/>
        </w:rPr>
        <w:t>同一报名系统：https://s.ccmi.cn/login</w:t>
      </w:r>
      <w:r>
        <w:rPr>
          <w:rFonts w:ascii="仿宋_GB2312" w:eastAsia="仿宋_GB2312" w:hAnsi="Calibri"/>
          <w:kern w:val="2"/>
          <w:sz w:val="30"/>
          <w:szCs w:val="30"/>
        </w:rPr>
        <w:t>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点击“订餐”（订餐按钮仅在报名审核通过后显示</w:t>
      </w:r>
      <w:r>
        <w:rPr>
          <w:rFonts w:ascii="仿宋_GB2312" w:eastAsia="仿宋_GB2312" w:hAnsi="Calibri"/>
          <w:kern w:val="2"/>
          <w:sz w:val="30"/>
          <w:szCs w:val="30"/>
        </w:rPr>
        <w:t>），以付款成功为准。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lastRenderedPageBreak/>
        <w:t>若预订信息有变，请于7月5日17:00前登录同一小程序取消订餐；因餐厅集中备餐需要，逾期不可取消餐饮订单，敬请谅解。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</w:pPr>
      <w:r>
        <w:rPr>
          <w:rFonts w:ascii="仿宋_GB2312" w:eastAsia="仿宋_GB2312" w:hAnsi="Calibri"/>
          <w:kern w:val="2"/>
          <w:sz w:val="30"/>
          <w:szCs w:val="30"/>
        </w:rPr>
        <w:t>发票开具方式：培训结束后登录资本市场学院学员平台开具。</w:t>
      </w:r>
    </w:p>
    <w:p w:rsidR="003D5D87" w:rsidRPr="00613C75" w:rsidRDefault="003D5D87">
      <w:bookmarkStart w:id="0" w:name="_GoBack"/>
      <w:bookmarkEnd w:id="0"/>
    </w:p>
    <w:sectPr w:rsidR="003D5D87" w:rsidRPr="0061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D6" w:rsidRDefault="00ED6BD6" w:rsidP="00613C75">
      <w:r>
        <w:separator/>
      </w:r>
    </w:p>
  </w:endnote>
  <w:endnote w:type="continuationSeparator" w:id="0">
    <w:p w:rsidR="00ED6BD6" w:rsidRDefault="00ED6BD6" w:rsidP="006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D6" w:rsidRDefault="00ED6BD6" w:rsidP="00613C75">
      <w:r>
        <w:separator/>
      </w:r>
    </w:p>
  </w:footnote>
  <w:footnote w:type="continuationSeparator" w:id="0">
    <w:p w:rsidR="00ED6BD6" w:rsidRDefault="00ED6BD6" w:rsidP="0061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5"/>
    <w:rsid w:val="00382365"/>
    <w:rsid w:val="003D5D87"/>
    <w:rsid w:val="00613C75"/>
    <w:rsid w:val="00E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53AA6B-0432-447F-BF85-CB67669C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13C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C7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13C7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13C75"/>
    <w:rPr>
      <w:rFonts w:ascii="Calibri" w:eastAsia="宋体" w:hAnsi="Calibri" w:cs="Times New Roman"/>
    </w:rPr>
  </w:style>
  <w:style w:type="paragraph" w:styleId="2">
    <w:name w:val="Body Text First Indent 2"/>
    <w:link w:val="2Char"/>
    <w:uiPriority w:val="99"/>
    <w:unhideWhenUsed/>
    <w:qFormat/>
    <w:rsid w:val="00613C75"/>
    <w:pPr>
      <w:spacing w:after="120"/>
      <w:ind w:leftChars="200" w:left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正文首行缩进 2 Char"/>
    <w:basedOn w:val="Char1"/>
    <w:link w:val="2"/>
    <w:uiPriority w:val="99"/>
    <w:qFormat/>
    <w:rsid w:val="00613C75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陈霞cx1</dc:creator>
  <cp:keywords/>
  <dc:description/>
  <cp:lastModifiedBy>陈霞cx1</cp:lastModifiedBy>
  <cp:revision>2</cp:revision>
  <dcterms:created xsi:type="dcterms:W3CDTF">2026-06-09T00:48:00Z</dcterms:created>
  <dcterms:modified xsi:type="dcterms:W3CDTF">2026-06-09T00:48:00Z</dcterms:modified>
</cp:coreProperties>
</file>